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eastAsia="黑体"/>
          <w:b/>
          <w:sz w:val="36"/>
          <w:szCs w:val="36"/>
        </w:rPr>
      </w:pPr>
      <w:r>
        <w:rPr>
          <w:rFonts w:hint="eastAsia" w:ascii="Times New Roman" w:eastAsia="黑体"/>
          <w:b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12204700</wp:posOffset>
            </wp:positionV>
            <wp:extent cx="266700" cy="482600"/>
            <wp:effectExtent l="0" t="0" r="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eastAsia="黑体"/>
          <w:b/>
          <w:sz w:val="36"/>
          <w:szCs w:val="36"/>
        </w:rPr>
        <w:t>人教版</w:t>
      </w:r>
      <w:r>
        <w:rPr>
          <w:rFonts w:ascii="Times New Roman" w:eastAsia="黑体"/>
          <w:b/>
          <w:sz w:val="36"/>
          <w:szCs w:val="36"/>
        </w:rPr>
        <w:t>初中</w:t>
      </w:r>
      <w:r>
        <w:rPr>
          <w:rFonts w:hint="eastAsia" w:ascii="Times New Roman" w:eastAsia="黑体"/>
          <w:b/>
          <w:sz w:val="36"/>
          <w:szCs w:val="36"/>
        </w:rPr>
        <w:t>数学七</w:t>
      </w:r>
      <w:r>
        <w:rPr>
          <w:rFonts w:ascii="Times New Roman" w:eastAsia="黑体"/>
          <w:b/>
          <w:sz w:val="36"/>
          <w:szCs w:val="36"/>
        </w:rPr>
        <w:t>年级</w:t>
      </w:r>
      <w:r>
        <w:rPr>
          <w:rFonts w:hint="eastAsia" w:ascii="Times New Roman" w:eastAsia="黑体"/>
          <w:b/>
          <w:sz w:val="36"/>
          <w:szCs w:val="36"/>
        </w:rPr>
        <w:t>下册培优提升试卷</w:t>
      </w:r>
    </w:p>
    <w:p>
      <w:pPr>
        <w:spacing w:line="360" w:lineRule="auto"/>
        <w:jc w:val="center"/>
        <w:rPr>
          <w:rFonts w:ascii="Times New Roman" w:eastAsia="黑体"/>
          <w:b/>
          <w:sz w:val="36"/>
          <w:szCs w:val="36"/>
          <w:u w:val="single"/>
        </w:rPr>
      </w:pPr>
      <w:r>
        <w:rPr>
          <w:rFonts w:hint="eastAsia" w:ascii="Times New Roman" w:eastAsia="黑体"/>
          <w:b/>
          <w:sz w:val="36"/>
          <w:szCs w:val="36"/>
        </w:rPr>
        <w:t xml:space="preserve">             班级</w:t>
      </w:r>
      <w:r>
        <w:rPr>
          <w:rFonts w:hint="eastAsia" w:ascii="Times New Roman" w:eastAsia="黑体"/>
          <w:b/>
          <w:sz w:val="36"/>
          <w:szCs w:val="36"/>
          <w:u w:val="single"/>
        </w:rPr>
        <w:t xml:space="preserve">       </w:t>
      </w:r>
      <w:r>
        <w:rPr>
          <w:rFonts w:ascii="Times New Roman" w:eastAsia="黑体"/>
          <w:b/>
          <w:sz w:val="36"/>
          <w:szCs w:val="36"/>
        </w:rPr>
        <w:t>姓名</w:t>
      </w:r>
      <w:r>
        <w:rPr>
          <w:rFonts w:hint="eastAsia" w:ascii="Times New Roman" w:eastAsia="黑体"/>
          <w:b/>
          <w:sz w:val="36"/>
          <w:szCs w:val="36"/>
          <w:u w:val="single"/>
        </w:rPr>
        <w:t xml:space="preserve">     </w:t>
      </w:r>
    </w:p>
    <w:p>
      <w:pPr>
        <w:pStyle w:val="13"/>
        <w:jc w:val="center"/>
        <w:rPr>
          <w:rFonts w:ascii="Times New Roman" w:hAnsi="Times New Roman" w:eastAsia="宋体"/>
        </w:rPr>
      </w:pPr>
      <w:r>
        <w:rPr>
          <w:rFonts w:ascii="Times New Roman" w:hAnsi="Times New Roman" w:eastAsia="黑体"/>
          <w:sz w:val="36"/>
          <w:szCs w:val="36"/>
        </w:rPr>
        <w:t>第九章</w:t>
      </w:r>
      <w:r>
        <w:rPr>
          <w:rFonts w:ascii="Times New Roman" w:hAnsi="Times New Roman" w:eastAsia="宋体"/>
          <w:sz w:val="36"/>
          <w:szCs w:val="36"/>
        </w:rPr>
        <w:t>　</w:t>
      </w:r>
      <w:r>
        <w:rPr>
          <w:rFonts w:ascii="Times New Roman" w:hAnsi="Times New Roman" w:eastAsia="黑体"/>
          <w:sz w:val="36"/>
          <w:szCs w:val="36"/>
        </w:rPr>
        <w:t>不等式与不等式组</w:t>
      </w:r>
    </w:p>
    <w:p>
      <w:pPr>
        <w:pStyle w:val="13"/>
        <w:spacing w:line="360" w:lineRule="auto"/>
        <w:jc w:val="center"/>
        <w:rPr>
          <w:rFonts w:ascii="NEU-FZ" w:hAnsi="NEU-FZ" w:eastAsia="宋体"/>
          <w:sz w:val="36"/>
          <w:szCs w:val="36"/>
        </w:rPr>
      </w:pPr>
    </w:p>
    <w:p>
      <w:pPr>
        <w:pStyle w:val="13"/>
        <w:jc w:val="center"/>
        <w:rPr>
          <w:rFonts w:ascii="Times New Roman" w:hAnsi="Times New Roman" w:eastAsia="宋体"/>
        </w:rPr>
      </w:pPr>
      <w:r>
        <w:rPr>
          <w:rFonts w:ascii="Times New Roman" w:hAnsi="Times New Roman" w:eastAsia="黑体"/>
          <w:sz w:val="36"/>
          <w:szCs w:val="36"/>
        </w:rPr>
        <w:t>素养综合检测</w:t>
      </w:r>
    </w:p>
    <w:p>
      <w:pPr>
        <w:pStyle w:val="13"/>
        <w:jc w:val="center"/>
        <w:rPr>
          <w:rFonts w:ascii="Times New Roman" w:hAnsi="Times New Roman" w:eastAsia="宋体"/>
        </w:rPr>
      </w:pPr>
      <w:r>
        <w:rPr>
          <w:rFonts w:ascii="宋体" w:hAnsi="宋体" w:eastAsia="宋体"/>
        </w:rPr>
        <w:t xml:space="preserve"> 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一、选择题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每小题3分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共30分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2022河南安阳期末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下列式子是不等式的是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+4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=3　　　　B</w:t>
      </w:r>
      <w:r>
        <w:rPr>
          <w:rFonts w:ascii="Times New Roman" w:hAnsi="Times New Roman" w:eastAsia="宋体"/>
          <w:i/>
          <w:sz w:val="28"/>
          <w:szCs w:val="28"/>
        </w:rPr>
        <w:t>.x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+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　　　</w:t>
      </w:r>
      <w:r>
        <w:rPr>
          <w:rFonts w:hint="eastAsia" w:ascii="Times New Roman" w:hAnsi="Times New Roman" w:eastAsia="宋体"/>
          <w:sz w:val="28"/>
          <w:szCs w:val="28"/>
        </w:rPr>
        <w:t xml:space="preserve">   </w:t>
      </w:r>
      <w:r>
        <w:rPr>
          <w:rFonts w:ascii="Times New Roman" w:hAnsi="Times New Roman" w:eastAsia="宋体"/>
          <w:sz w:val="28"/>
          <w:szCs w:val="28"/>
        </w:rPr>
        <w:t>　D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-3&gt;0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2022山西太原期中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2022年3月5日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李克强总理在政府工作报告中提出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今年发展主要预期目标之一是粮食产量保持在1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3万亿斤以上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若用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万亿斤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表示我国今年粮食产量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满足的关系为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≥1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3　　　　B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&gt;1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3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≤1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3　　　　D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&lt;1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3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2022广东深圳福田模拟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用不等式表示图中的解集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以下选项正确的是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jc w:val="center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2663825" cy="359410"/>
            <wp:effectExtent l="0" t="0" r="0" b="0"/>
            <wp:docPr id="565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" name="image42.jpe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4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&gt;1　　　　B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&lt;1　　　　C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≥1　　　　D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≤1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2022广东深圳罗湖期中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若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&lt;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则下列各式中不一定成立的是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</w:t>
      </w:r>
      <w:r>
        <w:rPr>
          <w:rFonts w:ascii="Times New Roman" w:hAnsi="Times New Roman" w:eastAsia="宋体"/>
          <w:i/>
          <w:sz w:val="28"/>
          <w:szCs w:val="28"/>
        </w:rPr>
        <w:t>.a</w:t>
      </w:r>
      <w:r>
        <w:rPr>
          <w:rFonts w:ascii="Times New Roman" w:hAnsi="Times New Roman" w:eastAsia="宋体"/>
          <w:sz w:val="28"/>
          <w:szCs w:val="28"/>
        </w:rPr>
        <w:t>-1&lt;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-1　　　　B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3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&lt;3</w:t>
      </w:r>
      <w:r>
        <w:rPr>
          <w:rFonts w:ascii="Times New Roman" w:hAnsi="Times New Roman" w:eastAsia="宋体"/>
          <w:i/>
          <w:sz w:val="28"/>
          <w:szCs w:val="28"/>
        </w:rPr>
        <w:t>b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-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&gt;-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　　　　D</w:t>
      </w:r>
      <w:r>
        <w:rPr>
          <w:rFonts w:ascii="Times New Roman" w:hAnsi="Times New Roman" w:eastAsia="宋体"/>
          <w:i/>
          <w:sz w:val="28"/>
          <w:szCs w:val="28"/>
        </w:rPr>
        <w:t>.ac</w:t>
      </w:r>
      <w:r>
        <w:rPr>
          <w:rFonts w:ascii="Times New Roman" w:hAnsi="Times New Roman" w:eastAsia="宋体"/>
          <w:sz w:val="28"/>
          <w:szCs w:val="28"/>
        </w:rPr>
        <w:t>&lt;</w:t>
      </w:r>
      <w:r>
        <w:rPr>
          <w:rFonts w:ascii="Times New Roman" w:hAnsi="Times New Roman" w:eastAsia="宋体"/>
          <w:i/>
          <w:sz w:val="28"/>
          <w:szCs w:val="28"/>
        </w:rPr>
        <w:t>bc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5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2022福建南安期末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下列不等式组中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无解的是</w:t>
      </w:r>
      <w:r>
        <w:rPr>
          <w:rFonts w:hint="eastAsia" w:ascii="Times New Roman" w:hAnsi="Times New Roman" w:eastAsia="宋体"/>
          <w:sz w:val="28"/>
          <w:szCs w:val="28"/>
        </w:rPr>
        <w:t xml:space="preserve">           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</w:t>
      </w:r>
      <w:r>
        <w:rPr>
          <w:rFonts w:ascii="Times New Roman" w:hAnsi="Times New Roman" w:eastAsia="宋体"/>
          <w:i/>
          <w:sz w:val="28"/>
          <w:szCs w:val="28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-3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　　　　B</m:t>
        </m:r>
        <m:r>
          <w:rPr>
            <w:rFonts w:ascii="Cambria Math" w:hAnsi="Cambria Math" w:eastAsia="宋体"/>
            <w:sz w:val="28"/>
            <w:szCs w:val="28"/>
          </w:rPr>
          <m:t>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-3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　　　　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ascii="Times New Roman" w:hAnsi="Times New Roman" w:eastAsia="宋体"/>
          <w:i/>
          <w:sz w:val="28"/>
          <w:szCs w:val="28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-3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　　　　D</m:t>
        </m:r>
        <m:r>
          <w:rPr>
            <w:rFonts w:ascii="Cambria Math" w:hAnsi="Cambria Math" w:eastAsia="宋体"/>
            <w:sz w:val="28"/>
            <w:szCs w:val="28"/>
          </w:rPr>
          <m:t>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-3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6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2022河北唐山丰南二模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在数轴上与原点的距离小于8的点表示的数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满足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-8&lt;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&lt;8　　　　B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&lt;-8或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&gt;8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&lt;8　　　</w:t>
      </w:r>
      <w:r>
        <w:rPr>
          <w:rFonts w:hint="eastAsia" w:ascii="Times New Roman" w:hAnsi="Times New Roman" w:eastAsia="宋体"/>
          <w:sz w:val="28"/>
          <w:szCs w:val="28"/>
        </w:rPr>
        <w:t xml:space="preserve">   </w:t>
      </w:r>
      <w:r>
        <w:rPr>
          <w:rFonts w:ascii="Times New Roman" w:hAnsi="Times New Roman" w:eastAsia="宋体"/>
          <w:sz w:val="28"/>
          <w:szCs w:val="28"/>
        </w:rPr>
        <w:t>　D</w:t>
      </w:r>
      <w:r>
        <w:rPr>
          <w:rFonts w:ascii="Times New Roman" w:hAnsi="Times New Roman" w:eastAsia="宋体"/>
          <w:i/>
          <w:sz w:val="28"/>
          <w:szCs w:val="28"/>
        </w:rPr>
        <w:t>.x</w:t>
      </w:r>
      <w:r>
        <w:rPr>
          <w:rFonts w:ascii="Times New Roman" w:hAnsi="Times New Roman" w:eastAsia="宋体"/>
          <w:sz w:val="28"/>
          <w:szCs w:val="28"/>
        </w:rPr>
        <w:t>&gt;8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7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按下面的程序进行运算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规定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ascii="Times New Roman" w:hAnsi="Times New Roman" w:eastAsia="宋体"/>
          <w:sz w:val="28"/>
          <w:szCs w:val="28"/>
        </w:rPr>
        <w:t>程序运行到“判断结果是否大于28”为一次运算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若运算进行了3次才停止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的取值范围是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jc w:val="center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2663825" cy="503555"/>
            <wp:effectExtent l="0" t="0" r="0" b="0"/>
            <wp:docPr id="566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" name="image43.jpe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40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2&lt;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≤4　　　　B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2≤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&lt;4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2&lt;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&lt;4　　　　D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2≤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≤4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8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若关于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的不等式组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2(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-1)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&gt;2,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0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的解集是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&gt;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的取值范围是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&lt;2　　　　B.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≤2　　　　C.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&gt;2　　　　D.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≥2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9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2022广东广州越秀期末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已知关于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、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的二元一次方程组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=4-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其中-3≤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≤1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给出下列四个结论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eastAsia="宋体"/>
          <w:sz w:val="28"/>
          <w:szCs w:val="28"/>
        </w:rPr>
        <w:t>当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=0时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方程组的解也是方程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+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=2-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的解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Times New Roman" w:hAnsi="Times New Roman" w:eastAsia="宋体"/>
          <w:sz w:val="28"/>
          <w:szCs w:val="28"/>
        </w:rPr>
        <w:t>当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=-2时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、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的值互为相反数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Times New Roman" w:hAnsi="Times New Roman" w:eastAsia="宋体"/>
          <w:sz w:val="28"/>
          <w:szCs w:val="28"/>
        </w:rPr>
        <w:t>若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≤1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则1≤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≤4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 w:cs="宋体"/>
          <w:sz w:val="28"/>
          <w:szCs w:val="28"/>
        </w:rPr>
        <w:t>④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=4,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=-3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可以是方程组的解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其中正确的结论有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1个　　　　B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2个　　　　C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3个　　　　D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4个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 xml:space="preserve"> </w:t>
      </w:r>
      <w:r>
        <w:rPr>
          <w:rFonts w:ascii="Times New Roman" w:hAnsi="Times New Roman" w:eastAsia="宋体"/>
          <w:sz w:val="28"/>
          <w:szCs w:val="28"/>
        </w:rPr>
        <w:t>小明去商店购买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、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两种玩具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共花费10元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已知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种玩具每件1元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种玩具每件2元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若每种玩具至少买一件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且买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种玩具的数量多于买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种玩具的数量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则小明的购买方案有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A.5种　　　　B.4种　　　　C.3种　　　　D.2种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二、填空题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每小题3分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共24分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 xml:space="preserve"> </w:t>
      </w:r>
      <w:r>
        <w:rPr>
          <w:rFonts w:ascii="Times New Roman" w:hAnsi="Times New Roman" w:eastAsia="宋体"/>
          <w:sz w:val="28"/>
          <w:szCs w:val="28"/>
        </w:rPr>
        <w:t>疫苗作为生物制品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对温度极其敏感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一般来说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疫苗冷链按照温度的不同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有如下分类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ascii="Times New Roman" w:hAnsi="Times New Roman" w:eastAsia="宋体"/>
          <w:sz w:val="28"/>
          <w:szCs w:val="28"/>
        </w:rPr>
        <w:t>深度冷链、冻链和冷藏链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我国研制的新型冠状病毒灭活疫苗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属于冷藏链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运输和储存需要在2 ℃</w:t>
      </w:r>
      <w:r>
        <w:rPr>
          <w:rFonts w:ascii="Times New Roman" w:hAnsi="Times New Roman" w:eastAsia="宋体"/>
          <w:i/>
          <w:sz w:val="28"/>
          <w:szCs w:val="28"/>
        </w:rPr>
        <w:t>~</w:t>
      </w:r>
      <w:r>
        <w:rPr>
          <w:rFonts w:ascii="Times New Roman" w:hAnsi="Times New Roman" w:eastAsia="宋体"/>
          <w:sz w:val="28"/>
          <w:szCs w:val="28"/>
        </w:rPr>
        <w:t>8 ℃范围内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若</w:t>
      </w:r>
      <w:r>
        <w:rPr>
          <w:rFonts w:ascii="Times New Roman" w:hAnsi="Times New Roman" w:eastAsia="宋体"/>
          <w:i/>
          <w:sz w:val="28"/>
          <w:szCs w:val="28"/>
        </w:rPr>
        <w:t>T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单位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ascii="Times New Roman" w:hAnsi="Times New Roman" w:eastAsia="宋体"/>
          <w:sz w:val="28"/>
          <w:szCs w:val="28"/>
        </w:rPr>
        <w:t>℃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表示运输和储存的温度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w:r>
        <w:rPr>
          <w:rFonts w:ascii="Times New Roman" w:hAnsi="Times New Roman" w:eastAsia="宋体"/>
          <w:i/>
          <w:sz w:val="28"/>
          <w:szCs w:val="28"/>
        </w:rPr>
        <w:t>T</w:t>
      </w:r>
      <w:r>
        <w:rPr>
          <w:rFonts w:ascii="Times New Roman" w:hAnsi="Times New Roman" w:eastAsia="宋体"/>
          <w:sz w:val="28"/>
          <w:szCs w:val="28"/>
        </w:rPr>
        <w:t>的取值范围为</w:t>
      </w:r>
      <w:r>
        <w:rPr>
          <w:rFonts w:ascii="Times New Roman" w:hAnsi="Times New Roman" w:eastAsia="宋体"/>
          <w:sz w:val="28"/>
          <w:szCs w:val="28"/>
          <w:u w:val="single"/>
        </w:rPr>
        <w:t>　　　　</w:t>
      </w:r>
      <w:r>
        <w:rPr>
          <w:rFonts w:ascii="Times New Roman" w:hAnsi="Times New Roman" w:eastAsia="宋体"/>
          <w:i/>
          <w:sz w:val="28"/>
          <w:szCs w:val="28"/>
        </w:rPr>
        <w:t>. 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2022广东茂名高州期中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已知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-4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  <w:vertAlign w:val="superscript"/>
        </w:rPr>
        <w:t>|</w:t>
      </w:r>
      <w:r>
        <w:rPr>
          <w:rFonts w:ascii="Times New Roman" w:hAnsi="Times New Roman" w:eastAsia="宋体"/>
          <w:i/>
          <w:sz w:val="28"/>
          <w:szCs w:val="28"/>
          <w:vertAlign w:val="superscript"/>
        </w:rPr>
        <w:t>m</w:t>
      </w:r>
      <w:r>
        <w:rPr>
          <w:rFonts w:ascii="Times New Roman" w:hAnsi="Times New Roman" w:eastAsia="宋体"/>
          <w:sz w:val="28"/>
          <w:szCs w:val="28"/>
          <w:vertAlign w:val="superscript"/>
        </w:rPr>
        <w:t>-3|</w:t>
      </w:r>
      <w:r>
        <w:rPr>
          <w:rFonts w:ascii="Times New Roman" w:hAnsi="Times New Roman" w:eastAsia="宋体"/>
          <w:sz w:val="28"/>
          <w:szCs w:val="28"/>
        </w:rPr>
        <w:t>+2&gt;6是关于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的一元一次不等式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的值为</w:t>
      </w:r>
      <w:r>
        <w:rPr>
          <w:rFonts w:ascii="Times New Roman" w:hAnsi="Times New Roman" w:eastAsia="宋体"/>
          <w:sz w:val="28"/>
          <w:szCs w:val="28"/>
          <w:u w:val="single"/>
        </w:rPr>
        <w:t>　　　　</w:t>
      </w:r>
      <w:r>
        <w:rPr>
          <w:rFonts w:ascii="Times New Roman" w:hAnsi="Times New Roman" w:eastAsia="宋体"/>
          <w:i/>
          <w:sz w:val="28"/>
          <w:szCs w:val="28"/>
        </w:rPr>
        <w:t>. 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2022宁夏银川外国语学校一模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如果不等式组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≥4,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有解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那么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的取值范围是</w:t>
      </w:r>
      <w:r>
        <w:rPr>
          <w:rFonts w:ascii="Times New Roman" w:hAnsi="Times New Roman" w:eastAsia="宋体"/>
          <w:sz w:val="28"/>
          <w:szCs w:val="28"/>
          <w:u w:val="single"/>
        </w:rPr>
        <w:t>　　　　　　　　　　　　</w:t>
      </w:r>
      <w:r>
        <w:rPr>
          <w:rFonts w:ascii="Times New Roman" w:hAnsi="Times New Roman" w:eastAsia="宋体"/>
          <w:i/>
          <w:sz w:val="28"/>
          <w:szCs w:val="28"/>
        </w:rPr>
        <w:t>. 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2022广东广州荔湾期末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若点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3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+3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在第三象限内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的取值范围是</w:t>
      </w:r>
      <w:r>
        <w:rPr>
          <w:rFonts w:ascii="Times New Roman" w:hAnsi="Times New Roman" w:eastAsia="宋体"/>
          <w:sz w:val="28"/>
          <w:szCs w:val="28"/>
          <w:u w:val="single"/>
        </w:rPr>
        <w:t>　　　　</w:t>
      </w:r>
      <w:r>
        <w:rPr>
          <w:rFonts w:ascii="Times New Roman" w:hAnsi="Times New Roman" w:eastAsia="宋体"/>
          <w:i/>
          <w:sz w:val="28"/>
          <w:szCs w:val="28"/>
        </w:rPr>
        <w:t>. 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15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2022广东深圳福田期末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某校组织开展“垃圾分类”知识竞赛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共有50道题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答对一题记2分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答错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或不答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一题记-1分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若小明参加本次竞赛得分要求不低于85分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则他至少要答对</w:t>
      </w:r>
      <w:r>
        <w:rPr>
          <w:rFonts w:ascii="Times New Roman" w:hAnsi="Times New Roman" w:eastAsia="宋体"/>
          <w:sz w:val="28"/>
          <w:szCs w:val="28"/>
          <w:u w:val="single"/>
        </w:rPr>
        <w:t>　　　　</w:t>
      </w:r>
      <w:r>
        <w:rPr>
          <w:rFonts w:ascii="Times New Roman" w:hAnsi="Times New Roman" w:eastAsia="宋体"/>
          <w:sz w:val="28"/>
          <w:szCs w:val="28"/>
        </w:rPr>
        <w:t>道题</w:t>
      </w:r>
      <w:r>
        <w:rPr>
          <w:rFonts w:ascii="Times New Roman" w:hAnsi="Times New Roman" w:eastAsia="宋体"/>
          <w:i/>
          <w:sz w:val="28"/>
          <w:szCs w:val="28"/>
        </w:rPr>
        <w:t>. 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16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已知关于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的不等式2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&lt;-5的解集在数轴上的表示如图所示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的值为</w:t>
      </w:r>
      <w:r>
        <w:rPr>
          <w:rFonts w:ascii="Times New Roman" w:hAnsi="Times New Roman" w:eastAsia="宋体"/>
          <w:sz w:val="28"/>
          <w:szCs w:val="28"/>
          <w:u w:val="single"/>
        </w:rPr>
        <w:t>　　　　</w:t>
      </w:r>
      <w:r>
        <w:rPr>
          <w:rFonts w:ascii="Times New Roman" w:hAnsi="Times New Roman" w:eastAsia="宋体"/>
          <w:i/>
          <w:sz w:val="28"/>
          <w:szCs w:val="28"/>
        </w:rPr>
        <w:t>. </w:t>
      </w:r>
    </w:p>
    <w:p>
      <w:pPr>
        <w:pStyle w:val="13"/>
        <w:jc w:val="center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2303780" cy="323850"/>
            <wp:effectExtent l="0" t="0" r="0" b="0"/>
            <wp:docPr id="567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" name="image44.jpe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17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2022广东深圳龙华期末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定义一种新运算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Cambria Math" w:hAnsi="Cambria Math" w:eastAsia="宋体" w:cs="Cambria Math"/>
          <w:sz w:val="28"/>
          <w:szCs w:val="28"/>
        </w:rPr>
        <w:t>⊗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宋体"/>
                <w:sz w:val="28"/>
                <w:szCs w:val="28"/>
              </w:rPr>
              <m:t>xy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sz w:val="28"/>
          <w:szCs w:val="28"/>
        </w:rPr>
        <w:t>-2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如2</w:t>
      </w:r>
      <w:r>
        <w:rPr>
          <w:rFonts w:ascii="Cambria Math" w:hAnsi="Cambria Math" w:eastAsia="宋体" w:cs="Cambria Math"/>
          <w:sz w:val="28"/>
          <w:szCs w:val="28"/>
        </w:rPr>
        <w:t>⊗</w:t>
      </w:r>
      <w:r>
        <w:rPr>
          <w:rFonts w:ascii="Times New Roman" w:hAnsi="Times New Roman" w:eastAsia="宋体" w:cs="Times New Roman"/>
          <w:sz w:val="28"/>
          <w:szCs w:val="28"/>
        </w:rPr>
        <w:t>3=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2×3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sz w:val="28"/>
          <w:szCs w:val="28"/>
        </w:rPr>
        <w:t>-2×3=-4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则关于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的不等式2</w:t>
      </w:r>
      <w:r>
        <w:rPr>
          <w:rFonts w:ascii="Cambria Math" w:hAnsi="Cambria Math" w:eastAsia="宋体" w:cs="Cambria Math"/>
          <w:sz w:val="28"/>
          <w:szCs w:val="28"/>
        </w:rPr>
        <w:t>⊗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≥2的最大整数解为</w:t>
      </w:r>
      <w:r>
        <w:rPr>
          <w:rFonts w:ascii="Times New Roman" w:hAnsi="Times New Roman" w:eastAsia="宋体"/>
          <w:sz w:val="28"/>
          <w:szCs w:val="28"/>
          <w:u w:val="single"/>
        </w:rPr>
        <w:t>　　　　</w:t>
      </w:r>
      <w:r>
        <w:rPr>
          <w:rFonts w:ascii="Times New Roman" w:hAnsi="Times New Roman" w:eastAsia="宋体"/>
          <w:i/>
          <w:sz w:val="28"/>
          <w:szCs w:val="28"/>
        </w:rPr>
        <w:t>. 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18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2022四川达州中考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关于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的不等式组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2,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3</m:t>
                      </m:r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-1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+1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恰有3个整数解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的取值范围是</w:t>
      </w:r>
      <w:r>
        <w:rPr>
          <w:rFonts w:ascii="Times New Roman" w:hAnsi="Times New Roman" w:eastAsia="宋体"/>
          <w:sz w:val="28"/>
          <w:szCs w:val="28"/>
          <w:u w:val="single"/>
        </w:rPr>
        <w:t>　　　　</w:t>
      </w:r>
      <w:r>
        <w:rPr>
          <w:rFonts w:ascii="Times New Roman" w:hAnsi="Times New Roman" w:eastAsia="宋体"/>
          <w:i/>
          <w:sz w:val="28"/>
          <w:szCs w:val="28"/>
        </w:rPr>
        <w:t>. 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三、解答题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共46分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19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6分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解不等式2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-3&lt;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宋体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+1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并把解集在如图所示的数轴上表示出来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jc w:val="center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1799590" cy="143510"/>
            <wp:effectExtent l="0" t="0" r="0" b="0"/>
            <wp:docPr id="568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image45.jpe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6分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已知不等式2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+4&lt;3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+1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+2的最小整数解是关于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的方程2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</w:t>
      </w:r>
      <w:r>
        <w:rPr>
          <w:rFonts w:ascii="Times New Roman" w:hAnsi="Times New Roman" w:eastAsia="宋体"/>
          <w:i/>
          <w:sz w:val="28"/>
          <w:szCs w:val="28"/>
        </w:rPr>
        <w:t>mx</w:t>
      </w:r>
      <w:r>
        <w:rPr>
          <w:rFonts w:ascii="Times New Roman" w:hAnsi="Times New Roman" w:eastAsia="宋体"/>
          <w:sz w:val="28"/>
          <w:szCs w:val="28"/>
        </w:rPr>
        <w:t>=4的解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求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的值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6分</w:t>
      </w:r>
      <w:r>
        <w:rPr>
          <w:rFonts w:ascii="方正楷体_GBK" w:hAnsi="方正楷体_GBK" w:eastAsia="宋体"/>
          <w:sz w:val="28"/>
          <w:szCs w:val="28"/>
        </w:rPr>
        <w:t>)(</w:t>
      </w:r>
      <w:r>
        <w:rPr>
          <w:rFonts w:ascii="Times New Roman" w:hAnsi="Times New Roman" w:eastAsia="宋体"/>
          <w:sz w:val="28"/>
          <w:szCs w:val="28"/>
        </w:rPr>
        <w:t>2021海南中考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解不等式组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-6,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-1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≤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+1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6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并把它的解集在如图所示的数轴上表示出来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jc w:val="center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2663825" cy="143510"/>
            <wp:effectExtent l="0" t="0" r="0" b="0"/>
            <wp:docPr id="569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" name="image46.jpe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4000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8分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若关于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、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的二元一次方程组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-5,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的解中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的值为负数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的值为正数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求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的取值范围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10分</w:t>
      </w:r>
      <w:r>
        <w:rPr>
          <w:rFonts w:ascii="方正楷体_GBK" w:hAnsi="方正楷体_GBK" w:eastAsia="宋体"/>
          <w:sz w:val="28"/>
          <w:szCs w:val="28"/>
        </w:rPr>
        <w:t>)(</w:t>
      </w:r>
      <w:r>
        <w:rPr>
          <w:rFonts w:ascii="Times New Roman" w:hAnsi="Times New Roman" w:eastAsia="宋体"/>
          <w:sz w:val="28"/>
          <w:szCs w:val="28"/>
        </w:rPr>
        <w:t>2022辽宁铁岭中考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多功能家庭早餐机可以制作多种口味的美食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深受消费者的喜爱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在新品上市促销活动中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已知8台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型早餐机和3台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型早餐机需要1 000元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6台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型早餐机和1台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型早餐机需要600元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每台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型早餐机和每台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型早餐机的价格分别是多少元</w:t>
      </w:r>
      <w:r>
        <w:rPr>
          <w:rFonts w:ascii="宋体" w:hAnsi="宋体" w:eastAsia="宋体"/>
          <w:sz w:val="28"/>
          <w:szCs w:val="28"/>
        </w:rPr>
        <w:t>?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某商家欲购进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两种型号早餐机共20台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但总费用不超过2 200元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那么至少要购进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型早餐机多少台</w:t>
      </w:r>
      <w:r>
        <w:rPr>
          <w:rFonts w:ascii="宋体" w:hAnsi="宋体" w:eastAsia="宋体"/>
          <w:sz w:val="28"/>
          <w:szCs w:val="28"/>
        </w:rPr>
        <w:t>?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10分</w:t>
      </w:r>
      <w:r>
        <w:rPr>
          <w:rFonts w:ascii="方正楷体_GBK" w:hAnsi="方正楷体_GBK" w:eastAsia="宋体"/>
          <w:sz w:val="28"/>
          <w:szCs w:val="28"/>
        </w:rPr>
        <w:t>)(</w:t>
      </w:r>
      <w:r>
        <w:rPr>
          <w:rFonts w:ascii="Times New Roman" w:hAnsi="Times New Roman" w:eastAsia="宋体"/>
          <w:sz w:val="28"/>
          <w:szCs w:val="28"/>
        </w:rPr>
        <w:t>2020湖南郴州中考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为支援抗疫前线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某省红十字会采购甲、乙两种抗疫物资共540吨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甲物资单价为3万元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乙物资单价为2万元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采购两种物资共花费1 380万元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求甲、乙两种物资各采购了多少吨</w:t>
      </w:r>
      <w:r>
        <w:rPr>
          <w:rFonts w:ascii="宋体" w:hAnsi="宋体" w:eastAsia="宋体"/>
          <w:sz w:val="28"/>
          <w:szCs w:val="28"/>
        </w:rPr>
        <w:t>;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现在计划安排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两种不同规格的卡车共50辆来运输这批物资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甲物资7吨和乙物资3吨可装满一辆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型卡车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sz w:val="28"/>
          <w:szCs w:val="28"/>
        </w:rPr>
        <w:t>甲物资5吨和乙物资7吨可装满一辆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型卡车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按此要求安排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两种型号卡车的数量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请问有哪几种运输方案</w:t>
      </w:r>
      <w:r>
        <w:rPr>
          <w:rFonts w:ascii="宋体" w:hAnsi="宋体" w:eastAsia="宋体"/>
          <w:sz w:val="28"/>
          <w:szCs w:val="28"/>
        </w:rPr>
        <w:t>?</w:t>
      </w:r>
      <w:r>
        <w:rPr>
          <w:rFonts w:ascii="Times New Roman" w:hAnsi="Times New Roman" w:eastAsia="宋体"/>
          <w:sz w:val="28"/>
          <w:szCs w:val="28"/>
        </w:rPr>
        <w:br w:type="page"/>
      </w:r>
    </w:p>
    <w:p>
      <w:pPr>
        <w:pStyle w:val="13"/>
        <w:jc w:val="center"/>
        <w:rPr>
          <w:rFonts w:ascii="Times New Roman" w:hAnsi="Times New Roman" w:eastAsia="宋体"/>
          <w:b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hint="eastAsia" w:ascii="Times New Roman" w:hAnsi="Times New Roman" w:eastAsia="宋体"/>
          <w:b/>
          <w:sz w:val="28"/>
          <w:szCs w:val="28"/>
        </w:rPr>
        <w:t xml:space="preserve"> 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D　A.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+4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=3是等式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不是不等式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故此选项不符合题意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sz w:val="28"/>
          <w:szCs w:val="28"/>
        </w:rPr>
        <w:t>B.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没有不等号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不是不等式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故此选项不符合题意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sz w:val="28"/>
          <w:szCs w:val="28"/>
        </w:rPr>
        <w:t>C.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+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没有不等号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不是不等式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故此选项不符合题意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sz w:val="28"/>
          <w:szCs w:val="28"/>
        </w:rPr>
        <w:t>D.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-3&gt;0是不等式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故此选项符合题意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故选D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B　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3万亿斤以上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即大于1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3万亿斤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可得不等式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&gt;1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故选B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C　观察题图可知选C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D　A.在不等式的两边同时减去1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不等号方向不变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即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-1&lt;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-1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故本选项不符合题意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B.在不等式的两边同时乘3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不等号方向不变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即3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&lt;3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故本选项不符合题意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C.在不等式的两边同时乘-1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不等号方向改变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即-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&gt;-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故本选项不符合题意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D.当</w:t>
      </w:r>
      <w:r>
        <w:rPr>
          <w:rFonts w:ascii="Times New Roman" w:hAnsi="Times New Roman" w:eastAsia="宋体"/>
          <w:i/>
          <w:sz w:val="28"/>
          <w:szCs w:val="28"/>
        </w:rPr>
        <w:t>c</w:t>
      </w:r>
      <w:r>
        <w:rPr>
          <w:rFonts w:ascii="Times New Roman" w:hAnsi="Times New Roman" w:eastAsia="宋体"/>
          <w:sz w:val="28"/>
          <w:szCs w:val="28"/>
        </w:rPr>
        <w:t>≤0时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不等式</w:t>
      </w:r>
      <w:r>
        <w:rPr>
          <w:rFonts w:ascii="Times New Roman" w:hAnsi="Times New Roman" w:eastAsia="宋体"/>
          <w:i/>
          <w:sz w:val="28"/>
          <w:szCs w:val="28"/>
        </w:rPr>
        <w:t>ac</w:t>
      </w:r>
      <w:r>
        <w:rPr>
          <w:rFonts w:ascii="Times New Roman" w:hAnsi="Times New Roman" w:eastAsia="宋体"/>
          <w:sz w:val="28"/>
          <w:szCs w:val="28"/>
        </w:rPr>
        <w:t>&lt;</w:t>
      </w:r>
      <w:r>
        <w:rPr>
          <w:rFonts w:ascii="Times New Roman" w:hAnsi="Times New Roman" w:eastAsia="宋体"/>
          <w:i/>
          <w:sz w:val="28"/>
          <w:szCs w:val="28"/>
        </w:rPr>
        <w:t>bc</w:t>
      </w:r>
      <w:r>
        <w:rPr>
          <w:rFonts w:ascii="Times New Roman" w:hAnsi="Times New Roman" w:eastAsia="宋体"/>
          <w:sz w:val="28"/>
          <w:szCs w:val="28"/>
        </w:rPr>
        <w:t>不成立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故本选项符合题意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故选D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5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D　根据“大大小小无解”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知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2,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-3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无解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故选D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6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A　依题意得|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|&lt;8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-8&lt;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&lt;8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故选A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7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A　依题意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3(3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-2)-2≤28,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3[3(3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-2)-2]-2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&gt;28,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解得2&lt;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≤4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故选A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8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D　解2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&gt;2得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&gt;2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解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-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&lt;0得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&gt;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/>
          <w:sz w:val="28"/>
          <w:szCs w:val="28"/>
        </w:rPr>
        <w:t>关于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的不等式组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2(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-1)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&gt;2,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0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的解集是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&gt;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≥2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9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C　解方程组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+1,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.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eastAsia="宋体"/>
          <w:sz w:val="28"/>
          <w:szCs w:val="28"/>
        </w:rPr>
        <w:t>把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=0代入求得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满足方程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+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eastAsia="宋体"/>
          <w:sz w:val="28"/>
          <w:szCs w:val="28"/>
        </w:rPr>
        <w:t>正确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Times New Roman" w:hAnsi="Times New Roman" w:eastAsia="宋体"/>
          <w:sz w:val="28"/>
          <w:szCs w:val="28"/>
        </w:rPr>
        <w:t>当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=-2时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=-3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的值互为相反数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Times New Roman" w:hAnsi="Times New Roman" w:eastAsia="宋体"/>
          <w:sz w:val="28"/>
          <w:szCs w:val="28"/>
        </w:rPr>
        <w:t>正确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Times New Roman" w:hAnsi="Times New Roman" w:eastAsia="宋体"/>
          <w:sz w:val="28"/>
          <w:szCs w:val="28"/>
        </w:rPr>
        <w:t>当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≤1时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+1≤1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≤0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又</w:t>
      </w: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 w:cs="Times New Roman"/>
          <w:sz w:val="28"/>
          <w:szCs w:val="28"/>
        </w:rPr>
        <w:t>-3≤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≤1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-3≤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≤0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1≤1-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≤4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即1≤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≤4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Times New Roman" w:hAnsi="Times New Roman" w:eastAsia="宋体"/>
          <w:sz w:val="28"/>
          <w:szCs w:val="28"/>
        </w:rPr>
        <w:t>正确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 w:cs="宋体"/>
          <w:sz w:val="28"/>
          <w:szCs w:val="28"/>
        </w:rPr>
        <w:t>④</w:t>
      </w:r>
      <w:r>
        <w:rPr>
          <w:rFonts w:ascii="Times New Roman" w:hAnsi="Times New Roman" w:eastAsia="宋体"/>
          <w:sz w:val="28"/>
          <w:szCs w:val="28"/>
        </w:rPr>
        <w:t>当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=4时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当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=-3时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=4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</w:t>
      </w:r>
      <w:r>
        <w:rPr>
          <w:rFonts w:hint="eastAsia" w:ascii="宋体" w:hAnsi="宋体" w:eastAsia="宋体" w:cs="宋体"/>
          <w:sz w:val="28"/>
          <w:szCs w:val="28"/>
        </w:rPr>
        <w:t>④</w:t>
      </w:r>
      <w:r>
        <w:rPr>
          <w:rFonts w:ascii="Times New Roman" w:hAnsi="Times New Roman" w:eastAsia="宋体"/>
          <w:sz w:val="28"/>
          <w:szCs w:val="28"/>
        </w:rPr>
        <w:t>错误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故选C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C　设小明购买了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种玩具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则购买了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种玩具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10-</m:t>
            </m:r>
            <m:r>
              <w:rPr>
                <w:rFonts w:ascii="Cambria Math" w:hAnsi="Cambria Math" w:eastAsia="宋体"/>
                <w:sz w:val="28"/>
                <w:szCs w:val="28"/>
              </w:rPr>
              <m:t>x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sz w:val="28"/>
          <w:szCs w:val="28"/>
        </w:rPr>
        <w:t>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根据题意得</w:t>
      </w:r>
      <w:r>
        <w:rPr>
          <w:rFonts w:ascii="宋体" w:hAnsi="宋体" w:eastAsia="宋体"/>
          <w:sz w:val="28"/>
          <w:szCs w:val="28"/>
        </w:rPr>
        <w:t>,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10-</m:t>
                      </m:r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x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≥1,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10-</m:t>
                      </m:r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x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解得3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sz w:val="28"/>
          <w:szCs w:val="28"/>
        </w:rPr>
        <w:t>&lt;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≤8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为整数</w:t>
      </w:r>
      <w:r>
        <w:rPr>
          <w:rFonts w:ascii="宋体" w:hAnsi="宋体" w:eastAsia="宋体"/>
          <w:sz w:val="28"/>
          <w:szCs w:val="28"/>
        </w:rPr>
        <w:t>,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10-</m:t>
            </m:r>
            <m:r>
              <w:rPr>
                <w:rFonts w:ascii="Cambria Math" w:hAnsi="Cambria Math" w:eastAsia="宋体"/>
                <w:sz w:val="28"/>
                <w:szCs w:val="28"/>
              </w:rPr>
              <m:t>x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sz w:val="28"/>
          <w:szCs w:val="28"/>
        </w:rPr>
        <w:t>也为整数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=4或6或8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sz w:val="28"/>
          <w:szCs w:val="28"/>
        </w:rPr>
        <w:t>有3种购买方案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ascii="Times New Roman" w:hAnsi="Times New Roman" w:eastAsia="宋体"/>
          <w:sz w:val="28"/>
          <w:szCs w:val="28"/>
        </w:rPr>
        <w:t>2≤</w:t>
      </w:r>
      <w:r>
        <w:rPr>
          <w:rFonts w:ascii="Times New Roman" w:hAnsi="Times New Roman" w:eastAsia="宋体"/>
          <w:i/>
          <w:sz w:val="28"/>
          <w:szCs w:val="28"/>
        </w:rPr>
        <w:t>T</w:t>
      </w:r>
      <w:r>
        <w:rPr>
          <w:rFonts w:ascii="Times New Roman" w:hAnsi="Times New Roman" w:eastAsia="宋体"/>
          <w:sz w:val="28"/>
          <w:szCs w:val="28"/>
        </w:rPr>
        <w:t>≤8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由题意得2≤</w:t>
      </w:r>
      <w:r>
        <w:rPr>
          <w:rFonts w:ascii="Times New Roman" w:hAnsi="Times New Roman" w:eastAsia="宋体"/>
          <w:i/>
          <w:sz w:val="28"/>
          <w:szCs w:val="28"/>
        </w:rPr>
        <w:t>T</w:t>
      </w:r>
      <w:r>
        <w:rPr>
          <w:rFonts w:ascii="Times New Roman" w:hAnsi="Times New Roman" w:eastAsia="宋体"/>
          <w:sz w:val="28"/>
          <w:szCs w:val="28"/>
        </w:rPr>
        <w:t>≤8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ascii="Times New Roman" w:hAnsi="Times New Roman" w:eastAsia="宋体"/>
          <w:sz w:val="28"/>
          <w:szCs w:val="28"/>
        </w:rPr>
        <w:t>2</w:t>
      </w:r>
    </w:p>
    <w:p>
      <w:pPr>
        <w:pStyle w:val="13"/>
        <w:rPr>
          <w:rFonts w:ascii="宋体" w:hAnsi="宋体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/>
          <w:sz w:val="28"/>
          <w:szCs w:val="28"/>
        </w:rPr>
        <w:t>不等式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-4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  <w:vertAlign w:val="superscript"/>
        </w:rPr>
        <w:t>|</w:t>
      </w:r>
      <w:r>
        <w:rPr>
          <w:rFonts w:ascii="Times New Roman" w:hAnsi="Times New Roman" w:eastAsia="宋体"/>
          <w:i/>
          <w:sz w:val="28"/>
          <w:szCs w:val="28"/>
          <w:vertAlign w:val="superscript"/>
        </w:rPr>
        <w:t>m</w:t>
      </w:r>
      <w:r>
        <w:rPr>
          <w:rFonts w:ascii="Times New Roman" w:hAnsi="Times New Roman" w:eastAsia="宋体"/>
          <w:sz w:val="28"/>
          <w:szCs w:val="28"/>
          <w:vertAlign w:val="superscript"/>
        </w:rPr>
        <w:t>-3|</w:t>
      </w:r>
      <w:r>
        <w:rPr>
          <w:rFonts w:ascii="Times New Roman" w:hAnsi="Times New Roman" w:eastAsia="宋体"/>
          <w:sz w:val="28"/>
          <w:szCs w:val="28"/>
        </w:rPr>
        <w:t>+2&gt;6是关于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的一元一次不等式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|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-3|=1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且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-4≠0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解得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=2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的值为2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&gt;4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如图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/>
          <w:sz w:val="28"/>
          <w:szCs w:val="28"/>
        </w:rPr>
        <w:t>不等式组有解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&gt;4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故答案为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&gt;4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jc w:val="center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2339975" cy="431800"/>
            <wp:effectExtent l="0" t="0" r="0" b="0"/>
            <wp:docPr id="570" name="image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" name="image47.jpe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40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 xml:space="preserve">&lt;-3 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/>
          <w:sz w:val="28"/>
          <w:szCs w:val="28"/>
        </w:rPr>
        <w:t>点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3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+3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在第三象限内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-1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&lt;0,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&lt;0,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解得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&lt;-3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故答案为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&lt;-3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15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ascii="Times New Roman" w:hAnsi="Times New Roman" w:eastAsia="宋体"/>
          <w:sz w:val="28"/>
          <w:szCs w:val="28"/>
        </w:rPr>
        <w:t>45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设小明答对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道题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则答错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或不答</w:t>
      </w:r>
      <w:r>
        <w:rPr>
          <w:rFonts w:ascii="宋体" w:hAnsi="宋体" w:eastAsia="宋体"/>
          <w:sz w:val="28"/>
          <w:szCs w:val="28"/>
        </w:rPr>
        <w:t>)(</w:t>
      </w:r>
      <w:r>
        <w:rPr>
          <w:rFonts w:ascii="Times New Roman" w:hAnsi="Times New Roman" w:eastAsia="宋体"/>
          <w:sz w:val="28"/>
          <w:szCs w:val="28"/>
        </w:rPr>
        <w:t>50-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道题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依题意得2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50-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≥85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解得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≥45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sz w:val="28"/>
          <w:szCs w:val="28"/>
        </w:rPr>
        <w:t>小明至少要答对45道题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故答案为45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16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ascii="Times New Roman" w:hAnsi="Times New Roman" w:eastAsia="宋体"/>
          <w:sz w:val="28"/>
          <w:szCs w:val="28"/>
        </w:rPr>
        <w:t>1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由数轴上关于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的不等式的解集可知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&lt;-2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解不等式2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&lt;-5得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宋体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宋体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sz w:val="28"/>
          <w:szCs w:val="28"/>
        </w:rPr>
        <w:t>=-2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解得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=1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故答案为1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17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ascii="Times New Roman" w:hAnsi="Times New Roman" w:eastAsia="宋体"/>
          <w:sz w:val="28"/>
          <w:szCs w:val="28"/>
        </w:rPr>
        <w:t>-2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Cambria Math" w:hAnsi="Cambria Math" w:eastAsia="宋体" w:cs="Cambria Math"/>
          <w:sz w:val="28"/>
          <w:szCs w:val="28"/>
        </w:rPr>
        <w:t>⊗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宋体"/>
                <w:sz w:val="28"/>
                <w:szCs w:val="28"/>
              </w:rPr>
              <m:t>xy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sz w:val="28"/>
          <w:szCs w:val="28"/>
        </w:rPr>
        <w:t>-2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2</w:t>
      </w:r>
      <w:r>
        <w:rPr>
          <w:rFonts w:ascii="Cambria Math" w:hAnsi="Cambria Math" w:eastAsia="宋体" w:cs="Cambria Math"/>
          <w:sz w:val="28"/>
          <w:szCs w:val="28"/>
        </w:rPr>
        <w:t>⊗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r>
              <w:rPr>
                <w:rFonts w:ascii="Cambria Math" w:hAnsi="Cambria Math" w:eastAsia="宋体"/>
                <w:sz w:val="28"/>
                <w:szCs w:val="28"/>
              </w:rPr>
              <m:t>a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-2</m:t>
        </m:r>
        <m:r>
          <w:rPr>
            <w:rFonts w:ascii="Cambria Math" w:hAnsi="Cambria Math" w:eastAsia="宋体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=-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4</m:t>
            </m:r>
            <m:r>
              <w:rPr>
                <w:rFonts w:ascii="Cambria Math" w:hAnsi="Cambria Math" w:eastAsia="宋体"/>
                <w:sz w:val="28"/>
                <w:szCs w:val="28"/>
              </w:rPr>
              <m:t>a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2</w:t>
      </w:r>
      <w:r>
        <w:rPr>
          <w:rFonts w:ascii="Cambria Math" w:hAnsi="Cambria Math" w:eastAsia="宋体" w:cs="Cambria Math"/>
          <w:sz w:val="28"/>
          <w:szCs w:val="28"/>
        </w:rPr>
        <w:t>⊗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≥2即-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4</m:t>
            </m:r>
            <m:r>
              <w:rPr>
                <w:rFonts w:ascii="Cambria Math" w:hAnsi="Cambria Math" w:eastAsia="宋体"/>
                <w:sz w:val="28"/>
                <w:szCs w:val="28"/>
              </w:rPr>
              <m:t>a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sz w:val="28"/>
          <w:szCs w:val="28"/>
        </w:rPr>
        <w:t>≥2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解得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≤-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sz w:val="28"/>
          <w:szCs w:val="28"/>
        </w:rPr>
        <w:t>关于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的不等式2</w:t>
      </w:r>
      <w:r>
        <w:rPr>
          <w:rFonts w:ascii="Cambria Math" w:hAnsi="Cambria Math" w:eastAsia="宋体" w:cs="Cambria Math"/>
          <w:sz w:val="28"/>
          <w:szCs w:val="28"/>
        </w:rPr>
        <w:t>⊗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≥2的最大整数解为-2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故答案为-2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18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ascii="Times New Roman" w:hAnsi="Times New Roman" w:eastAsia="宋体"/>
          <w:sz w:val="28"/>
          <w:szCs w:val="28"/>
        </w:rPr>
        <w:t>2≤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&lt;3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2①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3</m:t>
                      </m:r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-1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≤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+1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②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解不等式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eastAsia="宋体"/>
          <w:sz w:val="28"/>
          <w:szCs w:val="28"/>
        </w:rPr>
        <w:t>得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&gt;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-2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解不等式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Times New Roman" w:hAnsi="Times New Roman" w:eastAsia="宋体"/>
          <w:sz w:val="28"/>
          <w:szCs w:val="28"/>
        </w:rPr>
        <w:t>得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≤3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sz w:val="28"/>
          <w:szCs w:val="28"/>
        </w:rPr>
        <w:t>不等式组的解集为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-2&lt;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≤3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/>
          <w:sz w:val="28"/>
          <w:szCs w:val="28"/>
        </w:rPr>
        <w:t>恰有3个整数解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0≤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-2&lt;1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2≤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&lt;3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故答案为2≤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&lt;3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19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去分母得6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-9&lt;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+1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移项、合并同类项得5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&lt;10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系数化为1得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&lt;2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sz w:val="28"/>
          <w:szCs w:val="28"/>
        </w:rPr>
        <w:t>原不等式的解集是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&lt;2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在数轴上表示如图</w:t>
      </w:r>
      <w:r>
        <w:rPr>
          <w:rFonts w:ascii="宋体" w:hAnsi="宋体" w:eastAsia="宋体"/>
          <w:sz w:val="28"/>
          <w:szCs w:val="28"/>
        </w:rPr>
        <w:t>:</w:t>
      </w:r>
    </w:p>
    <w:p>
      <w:pPr>
        <w:pStyle w:val="13"/>
        <w:jc w:val="center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1799590" cy="251460"/>
            <wp:effectExtent l="0" t="0" r="0" b="0"/>
            <wp:docPr id="571" name="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" name="image48.jpe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由2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+4&lt;3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+1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+2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得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&gt;-3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所以最小整数解为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=-2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将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=-2代入2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</w:t>
      </w:r>
      <w:r>
        <w:rPr>
          <w:rFonts w:ascii="Times New Roman" w:hAnsi="Times New Roman" w:eastAsia="宋体"/>
          <w:i/>
          <w:sz w:val="28"/>
          <w:szCs w:val="28"/>
        </w:rPr>
        <w:t>mx</w:t>
      </w:r>
      <w:r>
        <w:rPr>
          <w:rFonts w:ascii="Times New Roman" w:hAnsi="Times New Roman" w:eastAsia="宋体"/>
          <w:sz w:val="28"/>
          <w:szCs w:val="28"/>
        </w:rPr>
        <w:t>=4得-4+2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=4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解得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=4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所以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的值为4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-6,①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-1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≤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+1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6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②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解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eastAsia="宋体"/>
          <w:sz w:val="28"/>
          <w:szCs w:val="28"/>
        </w:rPr>
        <w:t>得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&gt;-3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解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Times New Roman" w:hAnsi="Times New Roman" w:eastAsia="宋体"/>
          <w:sz w:val="28"/>
          <w:szCs w:val="28"/>
        </w:rPr>
        <w:t>得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≤2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所以不等式组的解集为-3&lt;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≤2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在数轴上表示如图</w:t>
      </w:r>
      <w:r>
        <w:rPr>
          <w:rFonts w:ascii="宋体" w:hAnsi="宋体" w:eastAsia="宋体"/>
          <w:sz w:val="28"/>
          <w:szCs w:val="28"/>
        </w:rPr>
        <w:t>:</w:t>
      </w:r>
    </w:p>
    <w:p>
      <w:pPr>
        <w:pStyle w:val="13"/>
        <w:jc w:val="center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2663825" cy="323850"/>
            <wp:effectExtent l="0" t="0" r="0" b="0"/>
            <wp:docPr id="572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" name="image49.jpe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4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-5,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①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+3.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②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eastAsia="宋体" w:cs="Times New Roman"/>
          <w:sz w:val="28"/>
          <w:szCs w:val="28"/>
        </w:rPr>
        <w:t>+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Times New Roman" w:hAnsi="Times New Roman" w:eastAsia="宋体"/>
          <w:sz w:val="28"/>
          <w:szCs w:val="28"/>
        </w:rPr>
        <w:t>得2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=4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解得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=2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-1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Times New Roman" w:hAnsi="Times New Roman" w:eastAsia="宋体" w:cs="Times New Roman"/>
          <w:sz w:val="28"/>
          <w:szCs w:val="28"/>
        </w:rPr>
        <w:t>-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eastAsia="宋体"/>
          <w:sz w:val="28"/>
          <w:szCs w:val="28"/>
        </w:rPr>
        <w:t>得2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=2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+8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解得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+4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的值为负数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的值为正数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-1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&lt;0,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+4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&gt;0,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解得-4&lt;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设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型早餐机每台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元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型早餐机每台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元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依题意得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8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=1 000,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6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=600,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=80,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=120.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答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ascii="Times New Roman" w:hAnsi="Times New Roman" w:eastAsia="宋体"/>
          <w:sz w:val="28"/>
          <w:szCs w:val="28"/>
        </w:rPr>
        <w:t>每台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型早餐机的价格为80元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每台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型早餐机的价格为120元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设购进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型早餐机</w:t>
      </w:r>
      <w:r>
        <w:rPr>
          <w:rFonts w:ascii="Times New Roman" w:hAnsi="Times New Roman" w:eastAsia="宋体"/>
          <w:i/>
          <w:sz w:val="28"/>
          <w:szCs w:val="28"/>
        </w:rPr>
        <w:t>n</w:t>
      </w:r>
      <w:r>
        <w:rPr>
          <w:rFonts w:ascii="Times New Roman" w:hAnsi="Times New Roman" w:eastAsia="宋体"/>
          <w:sz w:val="28"/>
          <w:szCs w:val="28"/>
        </w:rPr>
        <w:t>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则购进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型早餐机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20-</w:t>
      </w:r>
      <w:r>
        <w:rPr>
          <w:rFonts w:ascii="Times New Roman" w:hAnsi="Times New Roman" w:eastAsia="宋体"/>
          <w:i/>
          <w:sz w:val="28"/>
          <w:szCs w:val="28"/>
        </w:rPr>
        <w:t>n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依题意得80</w:t>
      </w:r>
      <w:r>
        <w:rPr>
          <w:rFonts w:ascii="Times New Roman" w:hAnsi="Times New Roman" w:eastAsia="宋体"/>
          <w:i/>
          <w:sz w:val="28"/>
          <w:szCs w:val="28"/>
        </w:rPr>
        <w:t>n</w:t>
      </w:r>
      <w:r>
        <w:rPr>
          <w:rFonts w:ascii="Times New Roman" w:hAnsi="Times New Roman" w:eastAsia="宋体"/>
          <w:sz w:val="28"/>
          <w:szCs w:val="28"/>
        </w:rPr>
        <w:t>+120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20-</w:t>
      </w:r>
      <w:r>
        <w:rPr>
          <w:rFonts w:ascii="Times New Roman" w:hAnsi="Times New Roman" w:eastAsia="宋体"/>
          <w:i/>
          <w:sz w:val="28"/>
          <w:szCs w:val="28"/>
        </w:rPr>
        <w:t>n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≤2 200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解得</w:t>
      </w:r>
      <w:r>
        <w:rPr>
          <w:rFonts w:ascii="Times New Roman" w:hAnsi="Times New Roman" w:eastAsia="宋体"/>
          <w:i/>
          <w:sz w:val="28"/>
          <w:szCs w:val="28"/>
        </w:rPr>
        <w:t>n</w:t>
      </w:r>
      <w:r>
        <w:rPr>
          <w:rFonts w:ascii="Times New Roman" w:hAnsi="Times New Roman" w:eastAsia="宋体"/>
          <w:sz w:val="28"/>
          <w:szCs w:val="28"/>
        </w:rPr>
        <w:t>≥5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答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ascii="Times New Roman" w:hAnsi="Times New Roman" w:eastAsia="宋体"/>
          <w:sz w:val="28"/>
          <w:szCs w:val="28"/>
        </w:rPr>
        <w:t>至少要购进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型早餐机5台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设甲物资采购了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吨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乙物资采购了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吨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依题意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=540,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=1 380,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解得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=300,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=240.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答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ascii="Times New Roman" w:hAnsi="Times New Roman" w:eastAsia="宋体"/>
          <w:sz w:val="28"/>
          <w:szCs w:val="28"/>
        </w:rPr>
        <w:t>甲物资采购了300吨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乙物资采购了240吨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设安排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型卡车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则安排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型卡车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50-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依题意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+5(50-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)≥300,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+7(50-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)≥240,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解得25≤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≤27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为整数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可以为25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26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27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sz w:val="28"/>
          <w:szCs w:val="28"/>
        </w:rPr>
        <w:t>共有3种运输方案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方案1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ascii="Times New Roman" w:hAnsi="Times New Roman" w:eastAsia="宋体"/>
          <w:sz w:val="28"/>
          <w:szCs w:val="28"/>
        </w:rPr>
        <w:t>安排25辆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型卡车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25辆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型卡车</w:t>
      </w:r>
      <w:r>
        <w:rPr>
          <w:rFonts w:ascii="宋体" w:hAnsi="宋体" w:eastAsia="宋体"/>
          <w:sz w:val="28"/>
          <w:szCs w:val="28"/>
        </w:rPr>
        <w:t>;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方案2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ascii="Times New Roman" w:hAnsi="Times New Roman" w:eastAsia="宋体"/>
          <w:sz w:val="28"/>
          <w:szCs w:val="28"/>
        </w:rPr>
        <w:t>安排26辆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型卡车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24辆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型卡车</w:t>
      </w:r>
      <w:r>
        <w:rPr>
          <w:rFonts w:ascii="宋体" w:hAnsi="宋体" w:eastAsia="宋体"/>
          <w:sz w:val="28"/>
          <w:szCs w:val="28"/>
        </w:rPr>
        <w:t>;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方案3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ascii="Times New Roman" w:hAnsi="Times New Roman" w:eastAsia="宋体"/>
          <w:sz w:val="28"/>
          <w:szCs w:val="28"/>
        </w:rPr>
        <w:t>安排27辆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型卡车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23辆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型卡车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spacing w:line="360" w:lineRule="auto"/>
        <w:jc w:val="center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NEU-BZ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">
    <w:altName w:val="Microsoft YaHei UI"/>
    <w:panose1 w:val="00000000000000000000"/>
    <w:charset w:val="86"/>
    <w:family w:val="auto"/>
    <w:pitch w:val="default"/>
    <w:sig w:usb0="00000000" w:usb1="00000000" w:usb2="04000016" w:usb3="00000000" w:csb0="0004000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14D"/>
    <w:rsid w:val="002A7C03"/>
    <w:rsid w:val="003752C1"/>
    <w:rsid w:val="003D35A8"/>
    <w:rsid w:val="004151FC"/>
    <w:rsid w:val="00452D86"/>
    <w:rsid w:val="004A431F"/>
    <w:rsid w:val="00567C0C"/>
    <w:rsid w:val="00971D0C"/>
    <w:rsid w:val="009A1D88"/>
    <w:rsid w:val="009B2D03"/>
    <w:rsid w:val="00C02FC6"/>
    <w:rsid w:val="00C72ECD"/>
    <w:rsid w:val="00D24395"/>
    <w:rsid w:val="00D8114D"/>
    <w:rsid w:val="00DD2052"/>
    <w:rsid w:val="00E91DDA"/>
    <w:rsid w:val="00FE0EFC"/>
    <w:rsid w:val="0E9D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qFormat/>
    <w:uiPriority w:val="99"/>
    <w:pPr>
      <w:widowControl/>
      <w:jc w:val="left"/>
    </w:pPr>
    <w:rPr>
      <w:rFonts w:hAnsi="NEU-BZ" w:asciiTheme="minorHAnsi" w:eastAsiaTheme="minorEastAsia" w:cstheme="minorBidi"/>
      <w:kern w:val="0"/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Ansi="NEU-BZ" w:asciiTheme="minorHAnsi" w:eastAsiaTheme="minorEastAsia" w:cstheme="minorBidi"/>
      <w:kern w:val="0"/>
      <w:sz w:val="18"/>
      <w:szCs w:val="18"/>
    </w:rPr>
  </w:style>
  <w:style w:type="paragraph" w:styleId="5">
    <w:name w:val="footnote text"/>
    <w:basedOn w:val="1"/>
    <w:link w:val="22"/>
    <w:semiHidden/>
    <w:unhideWhenUsed/>
    <w:qFormat/>
    <w:uiPriority w:val="99"/>
    <w:pPr>
      <w:widowControl/>
      <w:snapToGrid w:val="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footnote reference"/>
    <w:basedOn w:val="7"/>
    <w:semiHidden/>
    <w:unhideWhenUsed/>
    <w:qFormat/>
    <w:uiPriority w:val="99"/>
    <w:rPr>
      <w:vertAlign w:val="superscript"/>
    </w:rPr>
  </w:style>
  <w:style w:type="table" w:styleId="10">
    <w:name w:val="Table Grid"/>
    <w:basedOn w:val="9"/>
    <w:qFormat/>
    <w:uiPriority w:val="59"/>
    <w:rPr>
      <w:rFonts w:ascii="Times New Roman" w:hAnsi="NEU-BZ" w:eastAsia="宋体" w:cs="Times New Roman"/>
      <w:kern w:val="0"/>
      <w:sz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qFormat/>
    <w:uiPriority w:val="60"/>
    <w:rPr>
      <w:rFonts w:ascii="Times New Roman" w:hAnsi="NEU-BZ" w:eastAsia="宋体" w:cs="Times New Roman"/>
      <w:color w:val="7C7C7C" w:themeColor="accent3" w:themeShade="BF"/>
      <w:kern w:val="0"/>
      <w:sz w:val="22"/>
    </w:rPr>
    <w:tblPr>
      <w:tblBorders>
        <w:top w:val="single" w:color="A5A5A5" w:themeColor="accent3" w:sz="8" w:space="0"/>
        <w:bottom w:val="single" w:color="A5A5A5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customStyle="1" w:styleId="12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3">
    <w:name w:val="Normal_wrd"/>
    <w:basedOn w:val="1"/>
    <w:qFormat/>
    <w:uiPriority w:val="0"/>
    <w:pPr>
      <w:widowControl/>
    </w:pPr>
    <w:rPr>
      <w:rFonts w:ascii="NEU-BZ" w:hAnsi="NEU-BZ" w:eastAsia="方正书宋_GBK" w:cstheme="minorBidi"/>
      <w:color w:val="000000"/>
      <w:kern w:val="0"/>
      <w:sz w:val="24"/>
    </w:rPr>
  </w:style>
  <w:style w:type="character" w:customStyle="1" w:styleId="14">
    <w:name w:val="页眉 Char"/>
    <w:basedOn w:val="7"/>
    <w:link w:val="4"/>
    <w:qFormat/>
    <w:uiPriority w:val="99"/>
    <w:rPr>
      <w:rFonts w:hAnsi="NEU-BZ"/>
      <w:kern w:val="0"/>
      <w:sz w:val="18"/>
      <w:szCs w:val="18"/>
    </w:rPr>
  </w:style>
  <w:style w:type="character" w:customStyle="1" w:styleId="15">
    <w:name w:val="批注框文本 Char"/>
    <w:basedOn w:val="7"/>
    <w:link w:val="2"/>
    <w:semiHidden/>
    <w:qFormat/>
    <w:uiPriority w:val="99"/>
    <w:rPr>
      <w:rFonts w:hAnsi="NEU-BZ"/>
      <w:kern w:val="0"/>
      <w:sz w:val="18"/>
      <w:szCs w:val="18"/>
    </w:rPr>
  </w:style>
  <w:style w:type="character" w:customStyle="1" w:styleId="16">
    <w:name w:val="脚注文本 Char"/>
    <w:basedOn w:val="7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widowControl/>
      <w:ind w:left="720"/>
      <w:contextualSpacing/>
      <w:jc w:val="left"/>
    </w:pPr>
    <w:rPr>
      <w:rFonts w:hAnsi="NEU-BZ" w:asciiTheme="minorHAnsi" w:eastAsiaTheme="minorEastAsia" w:cstheme="minorBidi"/>
      <w:kern w:val="0"/>
      <w:sz w:val="22"/>
      <w:szCs w:val="22"/>
    </w:rPr>
  </w:style>
  <w:style w:type="paragraph" w:styleId="18">
    <w:name w:val="Quote"/>
    <w:basedOn w:val="1"/>
    <w:next w:val="1"/>
    <w:link w:val="19"/>
    <w:qFormat/>
    <w:uiPriority w:val="29"/>
    <w:pPr>
      <w:widowControl/>
      <w:jc w:val="left"/>
    </w:pPr>
    <w:rPr>
      <w:rFonts w:hAnsi="NEU-BZ" w:asciiTheme="minorHAnsi" w:eastAsiaTheme="minorEastAsia" w:cstheme="minorBidi"/>
      <w:i/>
      <w:iCs/>
      <w:color w:val="000000" w:themeColor="text1"/>
      <w:kern w:val="0"/>
      <w:sz w:val="22"/>
      <w:szCs w:val="22"/>
      <w14:textFill>
        <w14:solidFill>
          <w14:schemeClr w14:val="tx1"/>
        </w14:solidFill>
      </w14:textFill>
    </w:rPr>
  </w:style>
  <w:style w:type="character" w:customStyle="1" w:styleId="19">
    <w:name w:val="引用 Char"/>
    <w:basedOn w:val="7"/>
    <w:link w:val="18"/>
    <w:qFormat/>
    <w:uiPriority w:val="29"/>
    <w:rPr>
      <w:rFonts w:hAnsi="NEU-BZ"/>
      <w:i/>
      <w:iCs/>
      <w:color w:val="000000" w:themeColor="text1"/>
      <w:kern w:val="0"/>
      <w:sz w:val="22"/>
      <w14:textFill>
        <w14:solidFill>
          <w14:schemeClr w14:val="tx1"/>
        </w14:solidFill>
      </w14:textFill>
    </w:rPr>
  </w:style>
  <w:style w:type="paragraph" w:customStyle="1" w:styleId="20">
    <w:name w:val="MTDisplayEquation"/>
    <w:basedOn w:val="1"/>
    <w:next w:val="1"/>
    <w:link w:val="21"/>
    <w:qFormat/>
    <w:uiPriority w:val="0"/>
    <w:pPr>
      <w:widowControl/>
      <w:tabs>
        <w:tab w:val="center" w:pos="4160"/>
        <w:tab w:val="right" w:pos="8300"/>
      </w:tabs>
      <w:jc w:val="left"/>
    </w:pPr>
    <w:rPr>
      <w:rFonts w:hAnsi="NEU-BZ" w:asciiTheme="minorHAnsi" w:eastAsiaTheme="minorEastAsia" w:cstheme="minorBidi"/>
      <w:kern w:val="0"/>
      <w:sz w:val="22"/>
      <w:szCs w:val="22"/>
    </w:rPr>
  </w:style>
  <w:style w:type="character" w:customStyle="1" w:styleId="21">
    <w:name w:val="MTDisplayEquation Char"/>
    <w:basedOn w:val="7"/>
    <w:link w:val="20"/>
    <w:qFormat/>
    <w:uiPriority w:val="0"/>
    <w:rPr>
      <w:rFonts w:hAnsi="NEU-BZ"/>
      <w:kern w:val="0"/>
      <w:sz w:val="22"/>
    </w:rPr>
  </w:style>
  <w:style w:type="character" w:customStyle="1" w:styleId="22">
    <w:name w:val="脚注文本 Char1"/>
    <w:basedOn w:val="7"/>
    <w:link w:val="5"/>
    <w:semiHidden/>
    <w:qFormat/>
    <w:uiPriority w:val="99"/>
    <w:rPr>
      <w:kern w:val="0"/>
      <w:sz w:val="18"/>
      <w:szCs w:val="18"/>
    </w:rPr>
  </w:style>
  <w:style w:type="paragraph" w:customStyle="1" w:styleId="23">
    <w:name w:val="[系统文字]"/>
    <w:qFormat/>
    <w:uiPriority w:val="0"/>
    <w:pPr>
      <w:jc w:val="both"/>
    </w:pPr>
    <w:rPr>
      <w:rFonts w:ascii="NEU-BZ" w:hAnsi="NEU-BZ" w:eastAsia="方正书宋_GBK" w:cstheme="minorBidi"/>
      <w:color w:val="000000"/>
      <w:kern w:val="0"/>
      <w:sz w:val="21"/>
      <w:szCs w:val="21"/>
      <w:lang w:val="en-US" w:eastAsia="zh-CN" w:bidi="ar-SA"/>
    </w:rPr>
  </w:style>
  <w:style w:type="paragraph" w:customStyle="1" w:styleId="24">
    <w:name w:val="[基本段落]"/>
    <w:basedOn w:val="23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tiff"/><Relationship Id="rId8" Type="http://schemas.openxmlformats.org/officeDocument/2006/relationships/image" Target="media/image2.tiff"/><Relationship Id="rId7" Type="http://schemas.openxmlformats.org/officeDocument/2006/relationships/image" Target="media/image1.tiff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tiff"/><Relationship Id="rId13" Type="http://schemas.openxmlformats.org/officeDocument/2006/relationships/image" Target="media/image7.tiff"/><Relationship Id="rId12" Type="http://schemas.openxmlformats.org/officeDocument/2006/relationships/image" Target="media/image6.tiff"/><Relationship Id="rId11" Type="http://schemas.openxmlformats.org/officeDocument/2006/relationships/image" Target="media/image5.tiff"/><Relationship Id="rId10" Type="http://schemas.openxmlformats.org/officeDocument/2006/relationships/image" Target="media/image4.tif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719</Words>
  <Characters>4100</Characters>
  <Lines>34</Lines>
  <Paragraphs>9</Paragraphs>
  <TotalTime>1</TotalTime>
  <ScaleCrop>false</ScaleCrop>
  <LinksUpToDate>false</LinksUpToDate>
  <CharactersWithSpaces>4810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2022-12-31T00:50:00Z</dcterms:created>
  <dc:creator>Administrator</dc:creator>
  <cp:lastModifiedBy>Administrator</cp:lastModifiedBy>
  <dcterms:modified xsi:type="dcterms:W3CDTF">2023-08-18T02:45:35Z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